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57" w:rsidRPr="00E76957" w:rsidRDefault="00DE2CFF" w:rsidP="00E76957">
      <w:pPr>
        <w:shd w:val="clear" w:color="auto" w:fill="FFFFFF"/>
        <w:spacing w:before="100" w:after="100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>
        <w:fldChar w:fldCharType="begin"/>
      </w:r>
      <w:r w:rsidR="00A1351A">
        <w:instrText xml:space="preserve"> HYPERLINK "https://www.vgfszaklap.hu/hirek/6021-betiltottak-a-klimak-hasznalatat/?utm_source=tiltas&amp;utm_medium=email&amp;utm_campaign=maj-20-hirlevel" </w:instrText>
      </w:r>
      <w:r>
        <w:fldChar w:fldCharType="separate"/>
      </w:r>
      <w:r w:rsidR="00A1351A">
        <w:rPr>
          <w:rStyle w:val="Hiperhivatkozs"/>
        </w:rPr>
        <w:t>https://www.vgfszaklap.hu/hirek/6021-betiltottak-a-klimak-hasznalatat/?utm_source=tiltas&amp;utm_medium=email&amp;utm_campaign=maj-20-hirlevel</w:t>
      </w:r>
      <w:r>
        <w:fldChar w:fldCharType="end"/>
      </w:r>
      <w:r w:rsidR="00A1351A">
        <w:br/>
      </w:r>
      <w:r w:rsidR="00E76957" w:rsidRPr="00E76957">
        <w:rPr>
          <w:rFonts w:ascii="Arial" w:eastAsia="Times New Roman" w:hAnsi="Arial" w:cs="Arial"/>
          <w:color w:val="333333"/>
          <w:kern w:val="36"/>
          <w:sz w:val="36"/>
          <w:szCs w:val="36"/>
        </w:rPr>
        <w:t>Betiltották a klímák használatát?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E76957">
        <w:rPr>
          <w:rFonts w:ascii="Arial" w:eastAsia="Times New Roman" w:hAnsi="Arial" w:cs="Arial"/>
          <w:color w:val="333333"/>
          <w:sz w:val="24"/>
          <w:szCs w:val="24"/>
        </w:rPr>
        <w:t>A vendéglátó üzletekben nem lehet május 16-tól „klímákat” üzemeltetni</w:t>
      </w:r>
      <w:r w:rsidR="000E27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0E2760" w:rsidRPr="000E276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(de </w:t>
      </w:r>
      <w:r w:rsidR="000E2760" w:rsidRPr="000E2760">
        <w:rPr>
          <w:rFonts w:ascii="Arial Black" w:eastAsia="Times New Roman" w:hAnsi="Arial Black" w:cs="Arial"/>
          <w:color w:val="FF0000"/>
          <w:sz w:val="24"/>
          <w:szCs w:val="24"/>
        </w:rPr>
        <w:t>Unical</w:t>
      </w:r>
      <w:r w:rsidR="000E276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0E2760" w:rsidRPr="000E2760">
        <w:rPr>
          <w:rFonts w:ascii="Arial" w:eastAsia="Times New Roman" w:hAnsi="Arial" w:cs="Arial"/>
          <w:b/>
          <w:color w:val="FF0000"/>
          <w:sz w:val="24"/>
          <w:szCs w:val="24"/>
        </w:rPr>
        <w:t>YON klímát IGEN!)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pacing w:val="10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pacing w:val="10"/>
          <w:sz w:val="15"/>
          <w:szCs w:val="15"/>
        </w:rPr>
        <w:t> 2020. május 18. |  VGF&amp;HKL online |  6241 |  | 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</w:rPr>
        <w:drawing>
          <wp:inline distT="0" distB="0" distL="0" distR="0">
            <wp:extent cx="7620000" cy="3981450"/>
            <wp:effectExtent l="19050" t="0" r="0" b="0"/>
            <wp:docPr id="1" name="Kép 1" descr="Betiltották a klímák használatá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iltották a klímák használatát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b/>
          <w:bCs/>
          <w:color w:val="333333"/>
          <w:sz w:val="15"/>
        </w:rPr>
        <w:t xml:space="preserve">Kormányrendelet tiltja az egyszerű oldalfali </w:t>
      </w:r>
      <w:proofErr w:type="spellStart"/>
      <w:r w:rsidRPr="00E76957">
        <w:rPr>
          <w:rFonts w:ascii="Arial" w:eastAsia="Times New Roman" w:hAnsi="Arial" w:cs="Arial"/>
          <w:b/>
          <w:bCs/>
          <w:color w:val="333333"/>
          <w:sz w:val="15"/>
        </w:rPr>
        <w:t>split</w:t>
      </w:r>
      <w:proofErr w:type="spellEnd"/>
      <w:r w:rsidRPr="00E76957">
        <w:rPr>
          <w:rFonts w:ascii="Arial" w:eastAsia="Times New Roman" w:hAnsi="Arial" w:cs="Arial"/>
          <w:b/>
          <w:bCs/>
          <w:color w:val="333333"/>
          <w:sz w:val="15"/>
        </w:rPr>
        <w:t xml:space="preserve"> klímák, </w:t>
      </w:r>
      <w:proofErr w:type="spellStart"/>
      <w:r w:rsidRPr="00E76957">
        <w:rPr>
          <w:rFonts w:ascii="Arial" w:eastAsia="Times New Roman" w:hAnsi="Arial" w:cs="Arial"/>
          <w:b/>
          <w:bCs/>
          <w:color w:val="333333"/>
          <w:sz w:val="15"/>
        </w:rPr>
        <w:t>fan-coilok</w:t>
      </w:r>
      <w:proofErr w:type="spellEnd"/>
      <w:r w:rsidRPr="00E76957">
        <w:rPr>
          <w:rFonts w:ascii="Arial" w:eastAsia="Times New Roman" w:hAnsi="Arial" w:cs="Arial"/>
          <w:b/>
          <w:bCs/>
          <w:color w:val="333333"/>
          <w:sz w:val="15"/>
        </w:rPr>
        <w:t xml:space="preserve"> és a ventilátorok használatát a vendéglátóhelyeken. A vendégtérben csak olyan hűtő- és fűtőberendezések üzemeltethetőek, amelyek a külső levegő beszívásával működnek, vagy pedig speciális sterilizációra alkalmasak, UV-fénnyel közömbösítik a levegőben lévő esetleges vírusokat, kórokozókat.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>Fokozatosan enyhítenek Magyarországon a járvány megfékezése érdekében hozott korlátozó intézkedéseken. Így például a fővárosban megnyithatnak a vendéglátóhelyek teraszai és kerthelyiségei, vidéken pedig már a belső teret is használhatják a vendégek – de az üzemeltetőnek bizonyos szabályokat be kell tartaniuk. Várhatóan néhány héten belül Budapest is hasonló engedményekben fog részesülni, így fontos, hogy a fővárosi vendéglátók is készüljenek a megfelelő műszaki megoldással.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outlineLvl w:val="2"/>
        <w:rPr>
          <w:rFonts w:ascii="Arial" w:eastAsia="Times New Roman" w:hAnsi="Arial" w:cs="Arial"/>
          <w:color w:val="333333"/>
        </w:rPr>
      </w:pPr>
      <w:r w:rsidRPr="00E76957">
        <w:rPr>
          <w:rFonts w:ascii="Arial" w:eastAsia="Times New Roman" w:hAnsi="Arial" w:cs="Arial"/>
          <w:color w:val="333333"/>
        </w:rPr>
        <w:t>Tilos a belső levegő keringtetése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>Május 16-án jelent meg egy kormányrendelet (213/2020.) a Magyar Közlönyben a </w:t>
      </w:r>
      <w:hyperlink r:id="rId5" w:tgtFrame="_blank" w:history="1">
        <w:r w:rsidRPr="00E76957">
          <w:rPr>
            <w:rFonts w:ascii="Arial" w:eastAsia="Times New Roman" w:hAnsi="Arial" w:cs="Arial"/>
            <w:b/>
            <w:bCs/>
            <w:color w:val="AA0000"/>
            <w:sz w:val="15"/>
            <w:u w:val="single"/>
          </w:rPr>
          <w:t>hűtő- és fűtőberendezések veszélyhelyzeti üzemeltetésével</w:t>
        </w:r>
      </w:hyperlink>
      <w:r w:rsidRPr="00E76957">
        <w:rPr>
          <w:rFonts w:ascii="Arial" w:eastAsia="Times New Roman" w:hAnsi="Arial" w:cs="Arial"/>
          <w:color w:val="333333"/>
          <w:sz w:val="15"/>
          <w:szCs w:val="15"/>
        </w:rPr>
        <w:t> kapcsolatban. Ebben az szerepel, hogy a fokozott fertőzésveszélyre való tekintettel vendéglátó üzletben kizárólag a külső levegő beszívással rendelkező hűtő-fűtő berendezés használható. A rendelet egyúttal kimondja, hogy vendéglátó üzletben tilos olyan berendezést használni, ami a belső levegőt keringteti. A rendelet harmadik bekezdése szerint kivételt képeznek a tiltás alól azok a helyiségek, amelyekben a berendezés használata az ott tárolt nyersanyagok állagának a megóvása, vagy az ott működtetett eszközök zavartalan működtetése miatt elengedhetetlenül szükséges, illetve olyan berendezés is használható, amely a belső levegőt keringteti ugyan, de UV-sterilizáló technológiával ellátott.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>A rendelet főszabálya, vagyis a nem külső légbeszívással rendelkező készülékek üzemeltetésének tilalma már a rendelet kihirdetésével egy időben hatályba lépett, a rendelet kivételekre vonatkozó passzusai pedig a kihirdetést követő 15. naptól hatályosak. A rendelet egésze a veszélyhelyzet kihirdetéséről szóló 40/2020. (III. 11.) kormányrendelet megszűnéséig hatályos.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outlineLvl w:val="2"/>
        <w:rPr>
          <w:rFonts w:ascii="Arial" w:eastAsia="Times New Roman" w:hAnsi="Arial" w:cs="Arial"/>
          <w:color w:val="333333"/>
        </w:rPr>
      </w:pPr>
      <w:r w:rsidRPr="00E76957">
        <w:rPr>
          <w:rFonts w:ascii="Arial" w:eastAsia="Times New Roman" w:hAnsi="Arial" w:cs="Arial"/>
          <w:color w:val="333333"/>
        </w:rPr>
        <w:t>Akkor most mit is tiltottak meg?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 xml:space="preserve"> A kormányrendelet alapján csoportosíthatjuk a berendezéseket a helyiség belső levegőjét keringtető, azt lehűtő készülékekre, valamint a </w:t>
      </w:r>
      <w:proofErr w:type="spellStart"/>
      <w:r w:rsidRPr="00E76957">
        <w:rPr>
          <w:rFonts w:ascii="Arial" w:eastAsia="Times New Roman" w:hAnsi="Arial" w:cs="Arial"/>
          <w:color w:val="333333"/>
          <w:sz w:val="15"/>
          <w:szCs w:val="15"/>
        </w:rPr>
        <w:t>kültérből</w:t>
      </w:r>
      <w:proofErr w:type="spellEnd"/>
      <w:r w:rsidRPr="00E76957">
        <w:rPr>
          <w:rFonts w:ascii="Arial" w:eastAsia="Times New Roman" w:hAnsi="Arial" w:cs="Arial"/>
          <w:color w:val="333333"/>
          <w:sz w:val="15"/>
          <w:szCs w:val="15"/>
        </w:rPr>
        <w:t xml:space="preserve"> beszívó, azt lehűtő készülékekre. A legegyszerűbb légkezelő berendezés a szobai ventillátor, amely semmi mást nem csinál, mint a helyiség levegőjét mozgatja át, ezért a kormányrendelet alapján vendéglátó üzletekben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jc w:val="center"/>
        <w:outlineLvl w:val="2"/>
        <w:rPr>
          <w:rFonts w:ascii="Arial" w:eastAsia="Times New Roman" w:hAnsi="Arial" w:cs="Arial"/>
          <w:color w:val="333333"/>
        </w:rPr>
      </w:pPr>
      <w:proofErr w:type="gramStart"/>
      <w:r w:rsidRPr="00E76957">
        <w:rPr>
          <w:rFonts w:ascii="Arial" w:eastAsia="Times New Roman" w:hAnsi="Arial" w:cs="Arial"/>
          <w:color w:val="333333"/>
        </w:rPr>
        <w:t>ventilátorok</w:t>
      </w:r>
      <w:proofErr w:type="gramEnd"/>
      <w:r w:rsidRPr="00E76957">
        <w:rPr>
          <w:rFonts w:ascii="Arial" w:eastAsia="Times New Roman" w:hAnsi="Arial" w:cs="Arial"/>
          <w:color w:val="333333"/>
        </w:rPr>
        <w:t xml:space="preserve"> nem használhatók.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 xml:space="preserve">Magyarországon a legelterjedtebb légkondicionáló berendezések a </w:t>
      </w:r>
      <w:proofErr w:type="spellStart"/>
      <w:r w:rsidRPr="00E76957">
        <w:rPr>
          <w:rFonts w:ascii="Arial" w:eastAsia="Times New Roman" w:hAnsi="Arial" w:cs="Arial"/>
          <w:color w:val="333333"/>
          <w:sz w:val="15"/>
          <w:szCs w:val="15"/>
        </w:rPr>
        <w:t>split</w:t>
      </w:r>
      <w:proofErr w:type="spellEnd"/>
      <w:r w:rsidRPr="00E76957">
        <w:rPr>
          <w:rFonts w:ascii="Arial" w:eastAsia="Times New Roman" w:hAnsi="Arial" w:cs="Arial"/>
          <w:color w:val="333333"/>
          <w:sz w:val="15"/>
          <w:szCs w:val="15"/>
        </w:rPr>
        <w:t xml:space="preserve"> klímák. Ezek két részből, egy kültéri és egy beltéri egységből állnak, vagyis osztott rendszerűek. A kültéri és a beltéri egység légtechnikailag nincs kapcsolatban egymással. A beltéri egység tulajdonképpen a helyiség levegőjét keringteti át a készülék alumínium lamelláin, melynek következtében lehűti a levegőt. Hasonló elven működnek a </w:t>
      </w:r>
      <w:proofErr w:type="spellStart"/>
      <w:r w:rsidRPr="00E76957">
        <w:rPr>
          <w:rFonts w:ascii="Arial" w:eastAsia="Times New Roman" w:hAnsi="Arial" w:cs="Arial"/>
          <w:color w:val="333333"/>
          <w:sz w:val="15"/>
          <w:szCs w:val="15"/>
        </w:rPr>
        <w:t>fan-coilok</w:t>
      </w:r>
      <w:proofErr w:type="spellEnd"/>
      <w:r w:rsidRPr="00E76957">
        <w:rPr>
          <w:rFonts w:ascii="Arial" w:eastAsia="Times New Roman" w:hAnsi="Arial" w:cs="Arial"/>
          <w:color w:val="333333"/>
          <w:sz w:val="15"/>
          <w:szCs w:val="15"/>
        </w:rPr>
        <w:t xml:space="preserve"> is, csak ott a kültéri egység az első lépcsőben vizet hűt le, ez hűti le azután a belső levegőt ventilátorral szerelt „radiátorokon” keresztül. Mindebből következik, hogy vendéglátó üzletben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jc w:val="center"/>
        <w:outlineLvl w:val="2"/>
        <w:rPr>
          <w:rFonts w:ascii="Arial" w:eastAsia="Times New Roman" w:hAnsi="Arial" w:cs="Arial"/>
          <w:color w:val="333333"/>
        </w:rPr>
      </w:pPr>
      <w:proofErr w:type="spellStart"/>
      <w:r w:rsidRPr="00E76957">
        <w:rPr>
          <w:rFonts w:ascii="Arial" w:eastAsia="Times New Roman" w:hAnsi="Arial" w:cs="Arial"/>
          <w:color w:val="333333"/>
        </w:rPr>
        <w:t>split</w:t>
      </w:r>
      <w:proofErr w:type="spellEnd"/>
      <w:r w:rsidRPr="00E76957">
        <w:rPr>
          <w:rFonts w:ascii="Arial" w:eastAsia="Times New Roman" w:hAnsi="Arial" w:cs="Arial"/>
          <w:color w:val="333333"/>
        </w:rPr>
        <w:t xml:space="preserve"> klímák és </w:t>
      </w:r>
      <w:proofErr w:type="spellStart"/>
      <w:r w:rsidRPr="00E76957">
        <w:rPr>
          <w:rFonts w:ascii="Arial" w:eastAsia="Times New Roman" w:hAnsi="Arial" w:cs="Arial"/>
          <w:color w:val="333333"/>
        </w:rPr>
        <w:t>fan-coilok</w:t>
      </w:r>
      <w:proofErr w:type="spellEnd"/>
      <w:r w:rsidRPr="00E76957">
        <w:rPr>
          <w:rFonts w:ascii="Arial" w:eastAsia="Times New Roman" w:hAnsi="Arial" w:cs="Arial"/>
          <w:color w:val="333333"/>
        </w:rPr>
        <w:t xml:space="preserve"> nem használhatók. </w:t>
      </w:r>
    </w:p>
    <w:p w:rsidR="00E76957" w:rsidRPr="00E76957" w:rsidRDefault="00E76957" w:rsidP="00E76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</w:rPr>
        <w:lastRenderedPageBreak/>
        <w:drawing>
          <wp:inline distT="0" distB="0" distL="0" distR="0">
            <wp:extent cx="7620000" cy="5080000"/>
            <wp:effectExtent l="19050" t="0" r="0" b="0"/>
            <wp:docPr id="2" name="Kép 2" descr="https://www.vgfszaklap.hu/images/6021-158981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gfszaklap.hu/images/6021-15898171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57" w:rsidRPr="00E76957" w:rsidRDefault="00E76957" w:rsidP="00E7695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 xml:space="preserve">A </w:t>
      </w:r>
      <w:proofErr w:type="spellStart"/>
      <w:r w:rsidRPr="00E76957">
        <w:rPr>
          <w:rFonts w:ascii="Arial" w:eastAsia="Times New Roman" w:hAnsi="Arial" w:cs="Arial"/>
          <w:color w:val="333333"/>
          <w:sz w:val="15"/>
          <w:szCs w:val="15"/>
        </w:rPr>
        <w:t>split</w:t>
      </w:r>
      <w:proofErr w:type="spellEnd"/>
      <w:r w:rsidRPr="00E76957">
        <w:rPr>
          <w:rFonts w:ascii="Arial" w:eastAsia="Times New Roman" w:hAnsi="Arial" w:cs="Arial"/>
          <w:color w:val="333333"/>
          <w:sz w:val="15"/>
          <w:szCs w:val="15"/>
        </w:rPr>
        <w:t xml:space="preserve"> klíma működése fűtési módban. 1. kültéri hőcserélő, 2. hideg levegő, 3. váltószelep, 4. beltéri hőcserélő, 5. meleg levegő, 6. adagolószelep, 7. kompresszor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>Arról, hogy az osztott rendszerű klímák hozzájárulhatnak-e fertőzések, például a koronavírus fertőzések terjesztéséhez, megoszlanak a vélemények. Az viszont biztos, hogy mivel folyamatosan beszívják, illetve lehűtve kifújják a hűteni kívánt helyiség levegőjét, egyfajta folyamatos belső cirkulációt hoznak létre. Ebben a légáramban pedig a parányi vírusok aeroszol formában többször is megtehetik az utat a beltéri egységen keresztül, növelve a fertőzésveszélyt.</w:t>
      </w:r>
      <w:r w:rsidRPr="00E76957">
        <w:rPr>
          <w:rFonts w:ascii="Arial" w:eastAsia="Times New Roman" w:hAnsi="Arial" w:cs="Arial"/>
          <w:color w:val="333333"/>
          <w:sz w:val="15"/>
          <w:szCs w:val="15"/>
        </w:rPr>
        <w:br/>
        <w:t xml:space="preserve">Korábban megjelent a világsajtóban egy modell, ahol egy </w:t>
      </w:r>
      <w:proofErr w:type="spellStart"/>
      <w:r w:rsidRPr="00E76957">
        <w:rPr>
          <w:rFonts w:ascii="Arial" w:eastAsia="Times New Roman" w:hAnsi="Arial" w:cs="Arial"/>
          <w:color w:val="333333"/>
          <w:sz w:val="15"/>
          <w:szCs w:val="15"/>
        </w:rPr>
        <w:t>vuhani</w:t>
      </w:r>
      <w:proofErr w:type="spellEnd"/>
      <w:r w:rsidRPr="00E76957">
        <w:rPr>
          <w:rFonts w:ascii="Arial" w:eastAsia="Times New Roman" w:hAnsi="Arial" w:cs="Arial"/>
          <w:color w:val="333333"/>
          <w:sz w:val="15"/>
          <w:szCs w:val="15"/>
        </w:rPr>
        <w:t xml:space="preserve"> fertőzési láncot visszafejtve arra jutottak, hogy a megbetegedések mind egy étteremhez, sőt, annak egyik beltéri légkondicionáló egységéhez köthetőek. A szóban forgó berendezés légáramában ült egy személy, aki már az étteremben tett látogatását követő napon betegség tüneteit mutatta, azok közül pedig, akik a hozzá közel eső berendezés légáramlatában ültek, szintén számosan megbetegedtek.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</w:rPr>
        <w:lastRenderedPageBreak/>
        <w:drawing>
          <wp:inline distT="0" distB="0" distL="0" distR="0">
            <wp:extent cx="7620000" cy="9861550"/>
            <wp:effectExtent l="19050" t="0" r="0" b="0"/>
            <wp:docPr id="3" name="Kép 3" descr="https://www.vgfszaklap.hu/images/6021-158981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gfszaklap.hu/images/6021-15898172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86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outlineLvl w:val="2"/>
        <w:rPr>
          <w:rFonts w:ascii="Arial" w:eastAsia="Times New Roman" w:hAnsi="Arial" w:cs="Arial"/>
          <w:color w:val="333333"/>
        </w:rPr>
      </w:pPr>
      <w:r w:rsidRPr="00E76957">
        <w:rPr>
          <w:rFonts w:ascii="Arial" w:eastAsia="Times New Roman" w:hAnsi="Arial" w:cs="Arial"/>
          <w:color w:val="333333"/>
        </w:rPr>
        <w:t>Mit használhatunk?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lastRenderedPageBreak/>
        <w:t>A kormányrendelet kimondja, hogy a belső levegő keringtetésével dolgozó készülékek közül bátran be lehet majd kapcsolni azokat (de csak a rendelet kihirdetésétől számított 15 nap után), amelyek extra vírusmentesítő védelmet biztosítanak.  A technológia lényege, hogy egy ultraibolya tartományú fénynyalábon áthaladva a vírusok és baktériumok jelentős része elpusztul. Így vendéglátó üzletben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outlineLvl w:val="2"/>
        <w:rPr>
          <w:rFonts w:ascii="Arial" w:eastAsia="Times New Roman" w:hAnsi="Arial" w:cs="Arial"/>
          <w:color w:val="333333"/>
        </w:rPr>
      </w:pPr>
      <w:r w:rsidRPr="00E76957">
        <w:rPr>
          <w:rFonts w:ascii="Arial" w:eastAsia="Times New Roman" w:hAnsi="Arial" w:cs="Arial"/>
          <w:color w:val="333333"/>
        </w:rPr>
        <w:t>UV-sterilizáló technológiával ellátott berendezés használható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>Tekintettel arra, hogy a rendelet kifejezetten a belső levegőt keringtető berendezések használatát tiltja, vendéglátó üzletben </w:t>
      </w:r>
      <w:r w:rsidRPr="00E76957">
        <w:rPr>
          <w:rFonts w:ascii="Arial" w:eastAsia="Times New Roman" w:hAnsi="Arial" w:cs="Arial"/>
          <w:b/>
          <w:bCs/>
          <w:color w:val="333333"/>
          <w:sz w:val="15"/>
        </w:rPr>
        <w:t xml:space="preserve">a </w:t>
      </w:r>
      <w:proofErr w:type="spellStart"/>
      <w:r w:rsidRPr="00E76957">
        <w:rPr>
          <w:rFonts w:ascii="Arial" w:eastAsia="Times New Roman" w:hAnsi="Arial" w:cs="Arial"/>
          <w:b/>
          <w:bCs/>
          <w:color w:val="333333"/>
          <w:sz w:val="15"/>
        </w:rPr>
        <w:t>légcsatornázható</w:t>
      </w:r>
      <w:proofErr w:type="spellEnd"/>
      <w:r w:rsidRPr="00E76957">
        <w:rPr>
          <w:rFonts w:ascii="Arial" w:eastAsia="Times New Roman" w:hAnsi="Arial" w:cs="Arial"/>
          <w:b/>
          <w:bCs/>
          <w:color w:val="333333"/>
          <w:sz w:val="15"/>
        </w:rPr>
        <w:t>, 100%-os külső beszívásos berendezés használata értelmezhető megengedett berendezésnek. </w:t>
      </w:r>
      <w:r w:rsidRPr="00E76957">
        <w:rPr>
          <w:rFonts w:ascii="Arial" w:eastAsia="Times New Roman" w:hAnsi="Arial" w:cs="Arial"/>
          <w:color w:val="333333"/>
          <w:sz w:val="15"/>
          <w:szCs w:val="15"/>
        </w:rPr>
        <w:t xml:space="preserve">Ezeknél nincs jelen a helységből visszaszívott levegő, így egy fertőzött személy esetén a többiek „elvben” nem fogják az általa kilélegzett levegőt beszívni, ha persze Ő pont a beszívó </w:t>
      </w:r>
      <w:proofErr w:type="spellStart"/>
      <w:r w:rsidRPr="00E76957">
        <w:rPr>
          <w:rFonts w:ascii="Arial" w:eastAsia="Times New Roman" w:hAnsi="Arial" w:cs="Arial"/>
          <w:color w:val="333333"/>
          <w:sz w:val="15"/>
          <w:szCs w:val="15"/>
        </w:rPr>
        <w:t>anemosztát</w:t>
      </w:r>
      <w:proofErr w:type="spellEnd"/>
      <w:r w:rsidRPr="00E76957">
        <w:rPr>
          <w:rFonts w:ascii="Arial" w:eastAsia="Times New Roman" w:hAnsi="Arial" w:cs="Arial"/>
          <w:color w:val="333333"/>
          <w:sz w:val="15"/>
          <w:szCs w:val="15"/>
        </w:rPr>
        <w:t xml:space="preserve"> közelében foglalt helyet.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outlineLvl w:val="2"/>
        <w:rPr>
          <w:rFonts w:ascii="Arial" w:eastAsia="Times New Roman" w:hAnsi="Arial" w:cs="Arial"/>
          <w:color w:val="333333"/>
        </w:rPr>
      </w:pPr>
      <w:r w:rsidRPr="00E76957">
        <w:rPr>
          <w:rFonts w:ascii="Arial" w:eastAsia="Times New Roman" w:hAnsi="Arial" w:cs="Arial"/>
          <w:color w:val="333333"/>
        </w:rPr>
        <w:t>A kormányrendeleten túl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> Bár a rendelet elsősorban a vendéglátó üzletekre vonatkozik, a szakmai logika megkövetelné, hogy ezeket az óvintézkedéseket egyéb közületi és olyan intézményekben is figyelembe vegyék, ahol nagyobb a fertőzésveszély, a nagyobb átmenő forgalom miatt.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i/>
          <w:iCs/>
          <w:color w:val="333333"/>
          <w:sz w:val="15"/>
        </w:rPr>
        <w:t> „Nem tér ki a kormányrendelet a helyiségek szellőztetésére, ami sokkal fontosabb lenne, hiszen a nagyobb frisslevegő befújás, a levegő szűrése nagyban csökkentené a kockázatot”</w:t>
      </w:r>
      <w:r w:rsidRPr="00E76957">
        <w:rPr>
          <w:rFonts w:ascii="Arial" w:eastAsia="Times New Roman" w:hAnsi="Arial" w:cs="Arial"/>
          <w:color w:val="333333"/>
          <w:sz w:val="15"/>
          <w:szCs w:val="15"/>
        </w:rPr>
        <w:t>  – elemzi a jogszabályt VGF&amp;HKL szaklap kiadóvezetője.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>Fontos, hogy felhívjuk a szolgáltatók és üzemeltetők figyelmét azokra a műszaki megoldásokra, amik segítenek a fertőzésveszélyek csökkentésében és célszerű minden újraindított épület épületgépészeti rendszerét felkészíteni a működésre.</w:t>
      </w:r>
    </w:p>
    <w:p w:rsidR="00E76957" w:rsidRPr="00E76957" w:rsidRDefault="00E76957" w:rsidP="00E76957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76957">
        <w:rPr>
          <w:rFonts w:ascii="Arial" w:eastAsia="Times New Roman" w:hAnsi="Arial" w:cs="Arial"/>
          <w:color w:val="333333"/>
          <w:sz w:val="15"/>
          <w:szCs w:val="15"/>
        </w:rPr>
        <w:t>Bővebb sajtóinformáció:</w:t>
      </w:r>
      <w:r w:rsidRPr="00E76957">
        <w:rPr>
          <w:rFonts w:ascii="Arial" w:eastAsia="Times New Roman" w:hAnsi="Arial" w:cs="Arial"/>
          <w:color w:val="333333"/>
          <w:sz w:val="15"/>
          <w:szCs w:val="15"/>
        </w:rPr>
        <w:br/>
      </w:r>
      <w:hyperlink r:id="rId8" w:tgtFrame="_blank" w:history="1">
        <w:r w:rsidRPr="00E76957">
          <w:rPr>
            <w:rFonts w:ascii="Arial" w:eastAsia="Times New Roman" w:hAnsi="Arial" w:cs="Arial"/>
            <w:b/>
            <w:bCs/>
            <w:color w:val="AA0000"/>
            <w:sz w:val="15"/>
            <w:u w:val="single"/>
          </w:rPr>
          <w:t>szilagyi.laszlo@mernokmedia.hu</w:t>
        </w:r>
      </w:hyperlink>
      <w:r w:rsidRPr="00E76957">
        <w:rPr>
          <w:rFonts w:ascii="Arial" w:eastAsia="Times New Roman" w:hAnsi="Arial" w:cs="Arial"/>
          <w:color w:val="333333"/>
          <w:sz w:val="15"/>
          <w:szCs w:val="15"/>
        </w:rPr>
        <w:br/>
      </w:r>
      <w:hyperlink r:id="rId9" w:tgtFrame="_blank" w:history="1">
        <w:r w:rsidRPr="00E76957">
          <w:rPr>
            <w:rFonts w:ascii="Arial" w:eastAsia="Times New Roman" w:hAnsi="Arial" w:cs="Arial"/>
            <w:b/>
            <w:bCs/>
            <w:color w:val="AA0000"/>
            <w:sz w:val="15"/>
            <w:u w:val="single"/>
          </w:rPr>
          <w:t>0620 557 6871</w:t>
        </w:r>
      </w:hyperlink>
    </w:p>
    <w:p w:rsidR="00D155FD" w:rsidRDefault="00D155FD"/>
    <w:sectPr w:rsidR="00D155FD" w:rsidSect="00E76957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76957"/>
    <w:rsid w:val="000E2760"/>
    <w:rsid w:val="00A1351A"/>
    <w:rsid w:val="00D155FD"/>
    <w:rsid w:val="00DE2CFF"/>
    <w:rsid w:val="00E7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5FD"/>
  </w:style>
  <w:style w:type="paragraph" w:styleId="Cmsor1">
    <w:name w:val="heading 1"/>
    <w:basedOn w:val="Norml"/>
    <w:link w:val="Cmsor1Char"/>
    <w:uiPriority w:val="9"/>
    <w:qFormat/>
    <w:rsid w:val="00E7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E7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E7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6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E769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E769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E7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E7695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76957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7695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828">
              <w:blockQuote w:val="1"/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single" w:sz="18" w:space="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agyi.laszlo@mernokmedia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magyarkozlony.hu/dokumentumok/fa4b18d6c413b214189da23ead50cc6225e825a0/megtekint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tel:+3620557687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845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2020-05-21T08:08:00Z</dcterms:created>
  <dcterms:modified xsi:type="dcterms:W3CDTF">2020-06-09T15:36:00Z</dcterms:modified>
</cp:coreProperties>
</file>